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0E9" w:rsidRDefault="009870E9" w:rsidP="00811940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12953210"/>
      <w:r>
        <w:rPr>
          <w:noProof/>
          <w:lang w:val="ru-RU" w:eastAsia="ru-RU"/>
        </w:rPr>
        <w:drawing>
          <wp:anchor distT="0" distB="0" distL="0" distR="0" simplePos="0" relativeHeight="251658752" behindDoc="1" locked="0" layoutInCell="1" allowOverlap="1" wp14:anchorId="25A80D76" wp14:editId="3B1927B5">
            <wp:simplePos x="0" y="0"/>
            <wp:positionH relativeFrom="page">
              <wp:posOffset>-1905</wp:posOffset>
            </wp:positionH>
            <wp:positionV relativeFrom="page">
              <wp:posOffset>83185</wp:posOffset>
            </wp:positionV>
            <wp:extent cx="7559040" cy="10689335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70E9" w:rsidRDefault="009870E9" w:rsidP="009870E9">
      <w:pPr>
        <w:ind w:left="-1701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br w:type="page"/>
      </w:r>
    </w:p>
    <w:p w:rsidR="00124D4A" w:rsidRPr="009870E9" w:rsidRDefault="00811940" w:rsidP="00811940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870E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124D4A" w:rsidRPr="009870E9" w:rsidRDefault="00124D4A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технологии </w:t>
      </w:r>
      <w:r w:rsidRPr="0081194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Задачами курса технологии являются: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знаниями, умениями и опытом деятельности в предметной области «Технология»;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эстетической, правовой, экологической, технологической и других ее проявлениях),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самостоятельности, 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</w:t>
      </w: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технологии построена по модульному принципу.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124D4A" w:rsidRPr="00811940" w:rsidRDefault="00811940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 ПРОГРАММЫ ПО ТЕХНОЛОГИИ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«3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124D4A" w:rsidRPr="00811940" w:rsidRDefault="00811940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124D4A" w:rsidRPr="00811940" w:rsidRDefault="00124D4A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124D4A">
      <w:pPr>
        <w:rPr>
          <w:rFonts w:ascii="Times New Roman" w:hAnsi="Times New Roman" w:cs="Times New Roman"/>
          <w:sz w:val="24"/>
          <w:szCs w:val="24"/>
          <w:lang w:val="ru-RU"/>
        </w:rPr>
        <w:sectPr w:rsidR="00124D4A" w:rsidRPr="00811940" w:rsidSect="009870E9">
          <w:pgSz w:w="11906" w:h="16838" w:code="9"/>
          <w:pgMar w:top="1134" w:right="850" w:bottom="1134" w:left="1134" w:header="720" w:footer="720" w:gutter="0"/>
          <w:cols w:space="720"/>
          <w:docGrid w:linePitch="299"/>
        </w:sectPr>
      </w:pP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2953206"/>
      <w:bookmarkEnd w:id="0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41791714"/>
      <w:bookmarkEnd w:id="3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41791715"/>
      <w:bookmarkEnd w:id="4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и его виды.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Сферы применения современных технологий.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Рынок труда. Функции рынка труда. Трудовые ресурсы.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профессий. Профессия, квалификация и компетенции.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Выбор профессии в зависимости от интересов и способностей человека.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41791720"/>
      <w:bookmarkEnd w:id="5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41791729"/>
      <w:bookmarkEnd w:id="6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развития беспилотного авиастроения, применение беспилотных воздушных судов.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принципы теории автоматического управления и регулирования. Обратная связь.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Датчики, принципы и режимы работы, параметры, применение.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Отладка роботизированных конструкций в соответствии с поставленными задачами.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Беспроводное управление роботом.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 проект по робототехнике (одна из предложенных тем на выбор).</w:t>
      </w:r>
    </w:p>
    <w:p w:rsid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7" w:name="_Toc141791730"/>
      <w:bookmarkEnd w:id="7"/>
    </w:p>
    <w:p w:rsid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9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Робототехнические системы. Автоматизированные и роботи</w:t>
      </w: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зированные производственные линии. 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Система интернет вещей. Промышленный интернет вещей.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Потребительский интернет вещей. Элементы «Умного дома».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Протоколы связи.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Перспективы автоматизации и роботизации: возможности и ограничения.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 в области робототехники.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Научно-практический проект по робототехнике.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«3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41791733"/>
      <w:bookmarkEnd w:id="8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 как технология создания визуальных моделей.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примитивы в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-моделировании. Куб и кубоид. Шар и многогранник. Цилиндр, призма, пирамида.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«прототипирование». Создание цифровой объёмной модели.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Инструменты для создания цифровой объёмной модели.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41791734"/>
      <w:bookmarkEnd w:id="9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сложных объектов. Рендеринг. Полигональная сетка.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«аддитивные технологии».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Технологическое оборудование для аддитивных технологий: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-принтеры.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Области применения трёхмерной печати. Сырьё для трёхмерной печати.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аддитивного производства. Правила безопасного пользования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-принтером. Основные настройки для выполнения печати на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-принтере.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Подготовка к печати. Печать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-печатью.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41791735"/>
      <w:bookmarkEnd w:id="10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41791739"/>
      <w:bookmarkEnd w:id="11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документов, виды документов. Основная надпись.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Геометрические примитивы.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Создание, редактирование и трансформация графических объектов.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Сложные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Изделия и их модели. Анализ формы объекта и синтез модели.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создания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2" w:name="_Toc141791740"/>
      <w:bookmarkEnd w:id="12"/>
    </w:p>
    <w:p w:rsid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9 КЛАСС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124D4A" w:rsidRPr="00811940" w:rsidRDefault="00124D4A">
      <w:pPr>
        <w:rPr>
          <w:rFonts w:ascii="Times New Roman" w:hAnsi="Times New Roman" w:cs="Times New Roman"/>
          <w:sz w:val="24"/>
          <w:szCs w:val="24"/>
          <w:lang w:val="ru-RU"/>
        </w:rPr>
        <w:sectPr w:rsidR="00124D4A" w:rsidRPr="00811940">
          <w:pgSz w:w="11906" w:h="16383"/>
          <w:pgMar w:top="1134" w:right="850" w:bottom="1134" w:left="1701" w:header="720" w:footer="720" w:gutter="0"/>
          <w:cols w:space="720"/>
        </w:sectPr>
      </w:pP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block-12953208"/>
      <w:bookmarkEnd w:id="2"/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41791749"/>
      <w:bookmarkEnd w:id="14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патриотического воспитания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истории и современному состоянию российской науки и технологии;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достижениям российских инженеров и учёных.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и духовно-нравственного воспитания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эстетических качеств предметов труда;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создавать эстетически значимые изделия из различных материалов;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ценности научного познания и практической деятельности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науки как фундамента технологий;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формирования культуры здоровья и эмоционального благополучия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труду, трудящимся, результатам труда (своего и других людей);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ориентироваться в мире современных профессий;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достижение выдающихся результатов в профессиональной деятельности.</w:t>
      </w:r>
    </w:p>
    <w:p w:rsid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пределов преобразовательной деятельности человека.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41791750"/>
      <w:bookmarkEnd w:id="15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Универсальные познавательные учебные действия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природных и рукотворных объектов;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полноту, достоверность и актуальность полученной информации;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опытным путём изучать свойства различных материалов;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оценивать модели объектов, явлений и процессов;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в зависимости от поставленной задачи;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между данными, информацией и знаниями;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владеть начальными навыками работы с «большими данными»;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технологией трансформации данных в информацию, информации в знания.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Умения принятия себя и других: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умения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общения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учебного материала, планирования и осуществления учебного проекта;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публичного представления результатов проектной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совместного решения задачи с использованием облачных сервисов;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общения с представителями других культур, в частности в социальных сетях.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навыками отстаивания своей точки зрения, используя при этом законы логики;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распознавать некорректную аргументацию.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41791751"/>
      <w:bookmarkEnd w:id="16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всех модулей обязательные предметные результаты: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70E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организовывать рабочее место в соответствии с изучаемой технологией;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70E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870E9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«Производство и технологии»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общие принципы управления;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возможности и сферу применения современных технологий;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технологии получения, преобразования и использования энергии;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характеризовать биотехнологии, их применение;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направления развития и особенности перспективных технологий;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предпринимательские идеи, обосновывать их решение;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определять проблему, анализировать потребности в продукте;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перечислять и характеризовать виды современных информационно-когнитивных технологий;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модели экономической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бизнес-проект;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оценивать эффективность предпринимательской деятельности;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закономерности технологического развития цивилизации;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своё профессиональное образование и профессиональную карьеру.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«Робототехника»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применения роботов из различных областей материального мира;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автоматизированные и роботизированные производственные линии;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перспективы развития робототехники;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B51A9F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визуальный язык для программирования простых робототехнических систем;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алгоритмы и программы по управлению робототехническими системами;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осуществлять робототехнические проекты.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«Компьютерная графика. Черчение»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программное обеспечение для создания проектной документации;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создавать различные виды документов;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создания, редактирования и трансформации графических объектов;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инструментов и приспособлений и (или) с использованием программного обеспечения;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и редактировать сложные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</w:t>
      </w: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 в системе автоматизированного проектирования (САПР);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модуля «3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8 классе</w:t>
      </w:r>
      <w:r w:rsidRPr="00811940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разрабатывать оригинальные конструкции с использованием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-модели, используя программное обеспечение;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адекватность модели объекту и целям моделирования;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презентовать изделие.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11940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в 9 классе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выполнять этапы аддитивного производства;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области применения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-моделирования;</w:t>
      </w:r>
    </w:p>
    <w:p w:rsidR="00124D4A" w:rsidRPr="00811940" w:rsidRDefault="0081194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-моделирования, их востребованность на рынке труда.</w:t>
      </w:r>
    </w:p>
    <w:p w:rsidR="00124D4A" w:rsidRPr="00811940" w:rsidRDefault="00124D4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124D4A">
      <w:pPr>
        <w:rPr>
          <w:rFonts w:ascii="Times New Roman" w:hAnsi="Times New Roman" w:cs="Times New Roman"/>
          <w:sz w:val="24"/>
          <w:szCs w:val="24"/>
          <w:lang w:val="ru-RU"/>
        </w:rPr>
        <w:sectPr w:rsidR="00124D4A" w:rsidRPr="00811940" w:rsidSect="00EB794A">
          <w:pgSz w:w="16838" w:h="11906" w:orient="landscape" w:code="9"/>
          <w:pgMar w:top="850" w:right="1134" w:bottom="1701" w:left="1134" w:header="720" w:footer="720" w:gutter="0"/>
          <w:cols w:space="720"/>
          <w:docGrid w:linePitch="299"/>
        </w:sectPr>
      </w:pPr>
    </w:p>
    <w:p w:rsidR="00124D4A" w:rsidRPr="009870E9" w:rsidRDefault="0081194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block-12953209"/>
      <w:bookmarkEnd w:id="13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9870E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ТЕМАТИЧЕСКОЕ ПЛАНИРОВАНИЕ </w:t>
      </w:r>
    </w:p>
    <w:p w:rsidR="00124D4A" w:rsidRPr="009870E9" w:rsidRDefault="0081194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block-12953215"/>
      <w:bookmarkEnd w:id="17"/>
      <w:r w:rsidRPr="009870E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9"/>
        <w:gridCol w:w="3852"/>
        <w:gridCol w:w="1552"/>
        <w:gridCol w:w="1988"/>
        <w:gridCol w:w="5749"/>
      </w:tblGrid>
      <w:tr w:rsidR="00124D4A" w:rsidRPr="00811940">
        <w:trPr>
          <w:trHeight w:val="144"/>
          <w:tblCellSpacing w:w="20" w:type="nil"/>
        </w:trPr>
        <w:tc>
          <w:tcPr>
            <w:tcW w:w="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6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производством и технологии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https://resh.edu.ru/subject/lesson/2726/start/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Производство и его виды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Рынок труда. Функции рынка труда.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 профессий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https://resh.edu.ru/subject/lesson/3308/start/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https://yandex.ru/video/preview/3947571835327955959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https://yandex.ru/video/preview/3947571835327955959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9870E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Прототипирование.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https://yandex.ru/video/preview/8350605163147406463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Прототипирование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3D-принтера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Автоматизация производства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https://infourok.ru/magazin-materialov/rabochij-list-po-lazernym-tehnologiyam-princip-raboty-lazernogo-stanka-s-chpu-26156?utm_source=infourok utm_medium=biblioteka utm_campaign=vidget-pod-prosmotrom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Беспилотные воздушные суда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https://yandex.ru/video/preview/6941420857285279159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Подводные робототехнические системы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https://nsportal.ru/shkola/informatika-i-ikt/library/2019/01/08/metod-proektov-v-robototehnike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проектной деятельности. Подготовка проекта к защите.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 профессий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https://vk.com/wall-215994087_5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360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1A9F" w:rsidRDefault="00B51A9F">
      <w:pPr>
        <w:rPr>
          <w:rFonts w:ascii="Times New Roman" w:hAnsi="Times New Roman" w:cs="Times New Roman"/>
          <w:sz w:val="24"/>
          <w:szCs w:val="24"/>
        </w:rPr>
      </w:pPr>
    </w:p>
    <w:p w:rsidR="00B51A9F" w:rsidRPr="00B51A9F" w:rsidRDefault="00B51A9F" w:rsidP="00B51A9F">
      <w:pPr>
        <w:rPr>
          <w:rFonts w:ascii="Times New Roman" w:hAnsi="Times New Roman" w:cs="Times New Roman"/>
          <w:sz w:val="24"/>
          <w:szCs w:val="24"/>
        </w:rPr>
      </w:pPr>
    </w:p>
    <w:p w:rsidR="00124D4A" w:rsidRPr="00811940" w:rsidRDefault="00B51A9F" w:rsidP="00B51A9F">
      <w:pPr>
        <w:tabs>
          <w:tab w:val="left" w:pos="55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19" w:name="block-12953217"/>
      <w:bookmarkEnd w:id="18"/>
      <w:r w:rsidR="00811940" w:rsidRPr="008119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ТЕМАТИЧЕСКОЕ ПЛАНИРОВАНИЕ </w:t>
      </w:r>
    </w:p>
    <w:p w:rsidR="00124D4A" w:rsidRPr="00811940" w:rsidRDefault="0081194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1"/>
        <w:gridCol w:w="2256"/>
        <w:gridCol w:w="814"/>
        <w:gridCol w:w="1605"/>
        <w:gridCol w:w="8764"/>
      </w:tblGrid>
      <w:tr w:rsidR="00124D4A" w:rsidRPr="00811940">
        <w:trPr>
          <w:trHeight w:val="144"/>
          <w:tblCellSpacing w:w="20" w:type="nil"/>
        </w:trPr>
        <w:tc>
          <w:tcPr>
            <w:tcW w:w="3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5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 и технологии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https://kpfu.ru/staff_files/F1215692820/Osnovy_predprinimatelstva.pdf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 экономической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https://vk.com/doc598423235_667820801?hash=M4v89VzWzEAJuZE9e9euESzbe3vafcuav64VcjCNu3X dl=X6ORCoILHYjks9V9YCrhqErNpTNCnzrZmUzXM3u8lvP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Технологическое предпринимательство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https://dzen.ru/a/ZNYYhrk3snhCG3UM?utm_referer=yandex.ru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 графика. Черчение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Технология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построения объёмных моделей и чертежей в САПР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https://yandex.ru/video/preview/2825224482257017727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https://seniga.ru/uchmat/55-kompas/183-6.html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9870E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3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https://nsportal.ru/npo-spo/metallurgiya-mashinostroenie-i-materialoobrabotka/library/2021/01/21/additivnye-tehnologii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https://multiurok.ru/files/osnovy-proektnoi-deiatelnosti-2.html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-технологиями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https://infourok.ru/prezentaciya-po-tehnologii-na-temu-professiya-ddizayner-3663594.html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https://multiurok.ru/files/robototekhnika-i-iskusstvennyi-intelekt.html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Система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«Интернет вещей»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Промышленный Интернет вещей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Потребительский Интернет вещей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профессии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581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4D4A" w:rsidRPr="00811940" w:rsidRDefault="00124D4A">
      <w:pPr>
        <w:rPr>
          <w:rFonts w:ascii="Times New Roman" w:hAnsi="Times New Roman" w:cs="Times New Roman"/>
          <w:sz w:val="24"/>
          <w:szCs w:val="24"/>
        </w:rPr>
        <w:sectPr w:rsidR="00124D4A" w:rsidRPr="008119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1940" w:rsidRPr="00811940" w:rsidRDefault="00811940">
      <w:pPr>
        <w:rPr>
          <w:rFonts w:ascii="Times New Roman" w:hAnsi="Times New Roman" w:cs="Times New Roman"/>
          <w:sz w:val="24"/>
          <w:szCs w:val="24"/>
        </w:rPr>
      </w:pPr>
    </w:p>
    <w:p w:rsidR="00124D4A" w:rsidRPr="00811940" w:rsidRDefault="00811940" w:rsidP="00811940">
      <w:pPr>
        <w:tabs>
          <w:tab w:val="left" w:pos="4548"/>
        </w:tabs>
        <w:rPr>
          <w:rFonts w:ascii="Times New Roman" w:hAnsi="Times New Roman" w:cs="Times New Roman"/>
          <w:sz w:val="24"/>
          <w:szCs w:val="24"/>
        </w:rPr>
      </w:pPr>
      <w:r w:rsidRPr="00811940">
        <w:rPr>
          <w:rFonts w:ascii="Times New Roman" w:hAnsi="Times New Roman" w:cs="Times New Roman"/>
          <w:sz w:val="24"/>
          <w:szCs w:val="24"/>
        </w:rPr>
        <w:tab/>
      </w:r>
      <w:bookmarkStart w:id="20" w:name="block-12953220"/>
      <w:bookmarkEnd w:id="19"/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ПОУРОЧНОЕ ПЛАНИРОВАНИЕ. 8 КЛАСС </w:t>
      </w:r>
    </w:p>
    <w:p w:rsidR="00124D4A" w:rsidRPr="00811940" w:rsidRDefault="0081194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3148"/>
        <w:gridCol w:w="985"/>
        <w:gridCol w:w="1910"/>
        <w:gridCol w:w="1424"/>
        <w:gridCol w:w="5869"/>
      </w:tblGrid>
      <w:tr w:rsidR="00124D4A" w:rsidRPr="00811940">
        <w:trPr>
          <w:trHeight w:val="144"/>
          <w:tblCellSpacing w:w="20" w:type="nil"/>
        </w:trPr>
        <w:tc>
          <w:tcPr>
            <w:tcW w:w="5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02.09.2023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https://elar.urfu.ru/bitstream/10995/44841/1/978-5-321-01188-1_2007.pdf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Рынок труда. Трудовые ресурсы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09.09.2023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https://infourok.ru/rynok-truda-funkcii-rynka-truda-trudovye-resursy-6252827.html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 профессий. Выбор профессии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16.09.2023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https://nsportal.ru/ap/library/drugoe/2021/10/24/rynok-truda-i-vybor-professii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проекта «Мир профессий»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23.09.2023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30.09.2023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https://yandex.ru/video/preview/2316070434857033309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07.10.2023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https://yandex.ru/video/preview/2316070434857033309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чертежа в САПР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14.10.2023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https://yandex.ru/video/preview/11207181964636161664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21.10.2023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https://studfile.net/preview/16568179/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Прототипирование.Сферы применения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11.11.2023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anchor="anchor-1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https://www.unisender.com/ru/glossary/chto-takoe-prototipirovanie-i-zachem-ono-nuzhno/#anchor-1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создания визуальных моделей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18.11.2023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https://yandex.ru/video/preview/3531769398717717397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прототипов. Технология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25.11.2023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02.12.2023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Классификация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-принтеров. 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09.12.2023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-сканер, устройство, использование для создания прототипов.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16.12.2023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https://vk.com/@-215683688-0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Настройка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-принтера и печать прототипа.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23.12.2023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Настройка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-принтера и печать прототипа.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13.01.2024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20.01.2024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Подготовка проекта «Прототип изделия из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пластмассы» к защите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27.01.2024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03.02.2024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Автоматизация производства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10.02.2024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Идеи для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17.02.2024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Беспилотные воздушные суда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24.02.2024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Конструкция беспилотного воздушного судна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02.03.2024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Подводные робототехнические системы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09.03.2024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Подводные робототехнические системы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16.03.2024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06.04.2024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проектной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деятельности. Проект по робототехнике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13.04.2024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20.04.2024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27.04.2024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04.05.2024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11.05.2024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18.05.2024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проектной деятельности. Презентация и защита проекта.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 профессий в робототехнике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25.05.2024 </w:t>
            </w: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50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Презентация и защита проекта.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437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4D4A" w:rsidRPr="00811940" w:rsidRDefault="00124D4A">
      <w:pPr>
        <w:rPr>
          <w:rFonts w:ascii="Times New Roman" w:hAnsi="Times New Roman" w:cs="Times New Roman"/>
          <w:sz w:val="24"/>
          <w:szCs w:val="24"/>
        </w:rPr>
        <w:sectPr w:rsidR="00124D4A" w:rsidRPr="008119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1940" w:rsidRPr="00811940" w:rsidRDefault="00811940">
      <w:pPr>
        <w:rPr>
          <w:rFonts w:ascii="Times New Roman" w:hAnsi="Times New Roman" w:cs="Times New Roman"/>
          <w:sz w:val="24"/>
          <w:szCs w:val="24"/>
        </w:rPr>
      </w:pPr>
    </w:p>
    <w:p w:rsidR="00124D4A" w:rsidRPr="00811940" w:rsidRDefault="00811940" w:rsidP="00811940">
      <w:pPr>
        <w:tabs>
          <w:tab w:val="left" w:pos="5124"/>
        </w:tabs>
        <w:rPr>
          <w:rFonts w:ascii="Times New Roman" w:hAnsi="Times New Roman" w:cs="Times New Roman"/>
          <w:sz w:val="24"/>
          <w:szCs w:val="24"/>
        </w:rPr>
      </w:pPr>
      <w:r w:rsidRPr="00811940">
        <w:rPr>
          <w:rFonts w:ascii="Times New Roman" w:hAnsi="Times New Roman" w:cs="Times New Roman"/>
          <w:sz w:val="24"/>
          <w:szCs w:val="24"/>
        </w:rPr>
        <w:tab/>
      </w:r>
      <w:bookmarkStart w:id="21" w:name="block-12953223"/>
      <w:bookmarkEnd w:id="20"/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ПОУРОЧНОЕ ПЛАНИРОВАНИЕ. 9 КЛАСС </w:t>
      </w:r>
    </w:p>
    <w:p w:rsidR="00124D4A" w:rsidRPr="00811940" w:rsidRDefault="0081194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9"/>
        <w:gridCol w:w="2493"/>
        <w:gridCol w:w="902"/>
        <w:gridCol w:w="1808"/>
        <w:gridCol w:w="1350"/>
        <w:gridCol w:w="6828"/>
      </w:tblGrid>
      <w:tr w:rsidR="00124D4A" w:rsidRPr="00811940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 и предпринимательство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02.09.2023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https://kpfu.ru/staff_files/F1215692820/Osnovy_predprinimatelstva.pdf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Предпринимательская деятельность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09.09.2023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Модель реализации бизнес-идеи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16.09.2023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23.09.2023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https://www.beboss.ru/bplans-internet-cafe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Технологическое предпринимательство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30.09.2023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07.10.2023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https://yandex.ru/video/preview/16644925800472928899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«Выполнение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трехмерной объемной модели изделия в САПР»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14.10.202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25.11.2023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21.10.2023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https://yandex.ru/video/preview/11039619370590367960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11.11.2023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https://yandex.ru/video/preview/8111490903903005982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Аддитивные технологии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18.11.2023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https://multiurok.ru/index.php/files/metodicheskaia-razrabotka-po-teme-additivnye-tekhn.html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02.12.2023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9278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>
              <w:r w:rsidR="00811940" w:rsidRPr="0081194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https://infourok.ru/prezentaciya-k-uroku-tehnologii-sozdanie-modelej-slozhnyh-obektov-tehnologicheskoe-oborudovanie-dlya-additivnyh-tehnologij-3d-pr-6342603.html</w:t>
              </w:r>
            </w:hyperlink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09.12.2023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моделей, сложных объектов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16.12.202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Этапы аддитивного производства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23.12.2023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Этапы аддитивного производства. Подготовка к печати.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Печать 3D-модели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13.01.2024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20.01.2024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27.01.2024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03.02.2024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3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10.02.2024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17.02.2024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Система «Интернет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вещей». Классификация Интернета вещей.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24.02.2024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02.03.2024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Промышленный Интернет вещей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09.03.2024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16.03.2024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Потребительский Интернет вещей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06.04.2024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13.04.2024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проектной деятельности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20.04.202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27.04.2024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04.05.2024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11.05.2024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18.05.2024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25.05.2024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25.05.2024 </w:t>
            </w:r>
          </w:p>
        </w:tc>
        <w:tc>
          <w:tcPr>
            <w:tcW w:w="280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D4A" w:rsidRPr="008119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24D4A" w:rsidRPr="00811940" w:rsidRDefault="008119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4D4A" w:rsidRPr="00811940" w:rsidRDefault="00124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4D4A" w:rsidRPr="00811940" w:rsidRDefault="00124D4A">
      <w:pPr>
        <w:rPr>
          <w:rFonts w:ascii="Times New Roman" w:hAnsi="Times New Roman" w:cs="Times New Roman"/>
          <w:sz w:val="24"/>
          <w:szCs w:val="24"/>
        </w:rPr>
        <w:sectPr w:rsidR="00124D4A" w:rsidRPr="008119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1940" w:rsidRPr="00811940" w:rsidRDefault="00811940">
      <w:pPr>
        <w:rPr>
          <w:rFonts w:ascii="Times New Roman" w:hAnsi="Times New Roman" w:cs="Times New Roman"/>
          <w:sz w:val="24"/>
          <w:szCs w:val="24"/>
        </w:rPr>
      </w:pPr>
    </w:p>
    <w:p w:rsidR="00124D4A" w:rsidRPr="00811940" w:rsidRDefault="00811940" w:rsidP="00811940">
      <w:pPr>
        <w:tabs>
          <w:tab w:val="left" w:pos="4572"/>
        </w:tabs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sz w:val="24"/>
          <w:szCs w:val="24"/>
        </w:rPr>
        <w:tab/>
      </w:r>
      <w:bookmarkStart w:id="22" w:name="block-12953224"/>
      <w:bookmarkEnd w:id="21"/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124D4A" w:rsidRPr="00811940" w:rsidRDefault="0081194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124D4A" w:rsidRPr="00811940" w:rsidRDefault="0081194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Технология. 3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-моделирование и прототипирование, 8 класс/ Копосов Д.Г., Акционерное общество «Издательство «Просвещение»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Технология. Компьютерная графика, черчение, 8 класс/ Уханёва В.А., Животова Е.Б., Акционерное общество «Издательство «Просвещение»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Технология. Робототехника, 7-8 классы/ Копосов Д.Г., Акционерное общество «Издательство «Просвещение»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23" w:name="d2b9d9b0-d347-41b0-b449-60da5db8c7f8"/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Технология. Технологии обработки материалов, пищевых продуктов, 7-9 классы/ Бешенков С.А., Шутикова М.И., Неустроев С.С., Миндзаева Э.В., Лабутин В.Б., Филиппов В.И., Акционерное общество «Издательство «Просвещение»</w:t>
      </w:r>
      <w:bookmarkEnd w:id="23"/>
    </w:p>
    <w:p w:rsidR="00124D4A" w:rsidRPr="00811940" w:rsidRDefault="00124D4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124D4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124D4A" w:rsidRPr="00811940" w:rsidRDefault="0081194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rosuchebnik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material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tekhnologiya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professionalnoe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samoopredelenie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lichnost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professiya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karer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/ - профопределение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rosuchebnik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material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organizatsiya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proektnoy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deyatelnosti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tekhnologicheskom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obrazovanii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sh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/ - организация проектной деятельности</w:t>
      </w:r>
      <w:bookmarkStart w:id="24" w:name="bb79c701-a50b-4369-a44e-ca027f95a753"/>
      <w:bookmarkEnd w:id="24"/>
    </w:p>
    <w:p w:rsidR="00124D4A" w:rsidRPr="00811940" w:rsidRDefault="00124D4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24D4A" w:rsidRPr="00811940" w:rsidRDefault="0081194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1194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124D4A" w:rsidRPr="00811940" w:rsidRDefault="00811940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811940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uchebnik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mos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«Московская электронная школа»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https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://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resh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edu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ru</w:t>
      </w:r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Интерактивные уроки «Российская электронная школа».</w:t>
      </w:r>
      <w:r w:rsidRPr="00811940"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25" w:name="147225a6-2265-4e40-aff2-4e80b92752f1"/>
      <w:r w:rsidRPr="0081194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1940">
        <w:rPr>
          <w:rFonts w:ascii="Times New Roman" w:hAnsi="Times New Roman" w:cs="Times New Roman"/>
          <w:color w:val="000000"/>
          <w:sz w:val="24"/>
          <w:szCs w:val="24"/>
        </w:rPr>
        <w:t>www.1september.ru — сайт издательского дома «Первое сентября»</w:t>
      </w:r>
      <w:bookmarkEnd w:id="25"/>
    </w:p>
    <w:p w:rsidR="00124D4A" w:rsidRPr="00811940" w:rsidRDefault="00124D4A">
      <w:pPr>
        <w:rPr>
          <w:rFonts w:ascii="Times New Roman" w:hAnsi="Times New Roman" w:cs="Times New Roman"/>
          <w:sz w:val="24"/>
          <w:szCs w:val="24"/>
        </w:rPr>
        <w:sectPr w:rsidR="00124D4A" w:rsidRPr="00811940">
          <w:pgSz w:w="11906" w:h="16383"/>
          <w:pgMar w:top="1134" w:right="850" w:bottom="1134" w:left="1701" w:header="720" w:footer="720" w:gutter="0"/>
          <w:cols w:space="720"/>
        </w:sectPr>
      </w:pPr>
    </w:p>
    <w:bookmarkEnd w:id="22"/>
    <w:p w:rsidR="00811940" w:rsidRPr="00811940" w:rsidRDefault="00811940">
      <w:pPr>
        <w:rPr>
          <w:rFonts w:ascii="Times New Roman" w:hAnsi="Times New Roman" w:cs="Times New Roman"/>
          <w:sz w:val="24"/>
          <w:szCs w:val="24"/>
        </w:rPr>
      </w:pPr>
    </w:p>
    <w:sectPr w:rsidR="00811940" w:rsidRPr="00811940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8D8" w:rsidRDefault="009278D8" w:rsidP="00811940">
      <w:pPr>
        <w:spacing w:after="0" w:line="240" w:lineRule="auto"/>
      </w:pPr>
      <w:r>
        <w:separator/>
      </w:r>
    </w:p>
  </w:endnote>
  <w:endnote w:type="continuationSeparator" w:id="0">
    <w:p w:rsidR="009278D8" w:rsidRDefault="009278D8" w:rsidP="00811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8D8" w:rsidRDefault="009278D8" w:rsidP="00811940">
      <w:pPr>
        <w:spacing w:after="0" w:line="240" w:lineRule="auto"/>
      </w:pPr>
      <w:r>
        <w:separator/>
      </w:r>
    </w:p>
  </w:footnote>
  <w:footnote w:type="continuationSeparator" w:id="0">
    <w:p w:rsidR="009278D8" w:rsidRDefault="009278D8" w:rsidP="008119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24D4A"/>
    <w:rsid w:val="00124D4A"/>
    <w:rsid w:val="00461E39"/>
    <w:rsid w:val="00811940"/>
    <w:rsid w:val="009278D8"/>
    <w:rsid w:val="009870E9"/>
    <w:rsid w:val="009922BC"/>
    <w:rsid w:val="00B51A9F"/>
    <w:rsid w:val="00CF3A8E"/>
    <w:rsid w:val="00EB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3360AE-DDA8-4AB8-82CD-C464C60EA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8119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11940"/>
  </w:style>
  <w:style w:type="paragraph" w:styleId="af0">
    <w:name w:val="Balloon Text"/>
    <w:basedOn w:val="a"/>
    <w:link w:val="af1"/>
    <w:uiPriority w:val="99"/>
    <w:semiHidden/>
    <w:unhideWhenUsed/>
    <w:rsid w:val="00B51A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B51A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726/start/" TargetMode="External"/><Relationship Id="rId13" Type="http://schemas.openxmlformats.org/officeDocument/2006/relationships/hyperlink" Target="https://infourok.ru/magazin-materialov/rabochij-list-po-lazernym-tehnologiyam-princip-raboty-lazernogo-stanka-s-chpu-26156?utm_source=infourok%20utm_medium=biblioteka%20utm_campaign=vidget-pod-prosmotrom" TargetMode="External"/><Relationship Id="rId18" Type="http://schemas.openxmlformats.org/officeDocument/2006/relationships/hyperlink" Target="https://vk.com/doc598423235_667820801?hash=M4v89VzWzEAJuZE9e9euESzbe3vafcuav64VcjCNu3X%20dl=X6ORCoILHYjks9V9YCrhqErNpTNCnzrZmUzXM3u8lvP" TargetMode="External"/><Relationship Id="rId26" Type="http://schemas.openxmlformats.org/officeDocument/2006/relationships/hyperlink" Target="https://elar.urfu.ru/bitstream/10995/44841/1/978-5-321-01188-1_2007.pdf" TargetMode="External"/><Relationship Id="rId39" Type="http://schemas.openxmlformats.org/officeDocument/2006/relationships/hyperlink" Target="https://yandex.ru/video/preview/1103961937059036796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eniga.ru/uchmat/55-kompas/183-6.html" TargetMode="External"/><Relationship Id="rId34" Type="http://schemas.openxmlformats.org/officeDocument/2006/relationships/hyperlink" Target="https://yandex.ru/video/preview/3531769398717717397" TargetMode="External"/><Relationship Id="rId42" Type="http://schemas.openxmlformats.org/officeDocument/2006/relationships/hyperlink" Target="https://infourok.ru/prezentaciya-k-uroku-tehnologii-sozdanie-modelej-slozhnyh-obektov-tehnologicheskoe-oborudovanie-dlya-additivnyh-tehnologij-3d-pr-6342603.html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yandex.ru/video/preview/8350605163147406463" TargetMode="External"/><Relationship Id="rId17" Type="http://schemas.openxmlformats.org/officeDocument/2006/relationships/hyperlink" Target="https://kpfu.ru/staff_files/F1215692820/Osnovy_predprinimatelstva.pdf" TargetMode="External"/><Relationship Id="rId25" Type="http://schemas.openxmlformats.org/officeDocument/2006/relationships/hyperlink" Target="https://multiurok.ru/files/robototekhnika-i-iskusstvennyi-intelekt.html" TargetMode="External"/><Relationship Id="rId33" Type="http://schemas.openxmlformats.org/officeDocument/2006/relationships/hyperlink" Target="https://www.unisender.com/ru/glossary/chto-takoe-prototipirovanie-i-zachem-ono-nuzhno/" TargetMode="External"/><Relationship Id="rId38" Type="http://schemas.openxmlformats.org/officeDocument/2006/relationships/hyperlink" Target="https://yandex.ru/video/preview/16644925800472928899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wall-215994087_5" TargetMode="External"/><Relationship Id="rId20" Type="http://schemas.openxmlformats.org/officeDocument/2006/relationships/hyperlink" Target="https://yandex.ru/video/preview/2825224482257017727" TargetMode="External"/><Relationship Id="rId29" Type="http://schemas.openxmlformats.org/officeDocument/2006/relationships/hyperlink" Target="https://yandex.ru/video/preview/2316070434857033309" TargetMode="External"/><Relationship Id="rId41" Type="http://schemas.openxmlformats.org/officeDocument/2006/relationships/hyperlink" Target="https://multiurok.ru/index.php/files/metodicheskaia-razrabotka-po-teme-additivnye-tekhn.html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yandex.ru/video/preview/3947571835327955959" TargetMode="External"/><Relationship Id="rId24" Type="http://schemas.openxmlformats.org/officeDocument/2006/relationships/hyperlink" Target="https://infourok.ru/prezentaciya-po-tehnologii-na-temu-professiya-ddizayner-3663594.html" TargetMode="External"/><Relationship Id="rId32" Type="http://schemas.openxmlformats.org/officeDocument/2006/relationships/hyperlink" Target="https://studfile.net/preview/16568179/" TargetMode="External"/><Relationship Id="rId37" Type="http://schemas.openxmlformats.org/officeDocument/2006/relationships/hyperlink" Target="https://www.beboss.ru/bplans-internet-cafe" TargetMode="External"/><Relationship Id="rId40" Type="http://schemas.openxmlformats.org/officeDocument/2006/relationships/hyperlink" Target="https://yandex.ru/video/preview/8111490903903005982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nsportal.ru/shkola/informatika-i-ikt/library/2019/01/08/metod-proektov-v-robototehnike" TargetMode="External"/><Relationship Id="rId23" Type="http://schemas.openxmlformats.org/officeDocument/2006/relationships/hyperlink" Target="https://multiurok.ru/files/osnovy-proektnoi-deiatelnosti-2.html" TargetMode="External"/><Relationship Id="rId28" Type="http://schemas.openxmlformats.org/officeDocument/2006/relationships/hyperlink" Target="https://nsportal.ru/ap/library/drugoe/2021/10/24/rynok-truda-i-vybor-professii" TargetMode="External"/><Relationship Id="rId36" Type="http://schemas.openxmlformats.org/officeDocument/2006/relationships/hyperlink" Target="https://kpfu.ru/staff_files/F1215692820/Osnovy_predprinimatelstva.pdf" TargetMode="External"/><Relationship Id="rId10" Type="http://schemas.openxmlformats.org/officeDocument/2006/relationships/hyperlink" Target="https://yandex.ru/video/preview/3947571835327955959" TargetMode="External"/><Relationship Id="rId19" Type="http://schemas.openxmlformats.org/officeDocument/2006/relationships/hyperlink" Target="https://dzen.ru/a/ZNYYhrk3snhCG3UM?utm_referer=yandex.ru" TargetMode="External"/><Relationship Id="rId31" Type="http://schemas.openxmlformats.org/officeDocument/2006/relationships/hyperlink" Target="https://yandex.ru/video/preview/11207181964636161664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3308/start/" TargetMode="External"/><Relationship Id="rId14" Type="http://schemas.openxmlformats.org/officeDocument/2006/relationships/hyperlink" Target="https://yandex.ru/video/preview/6941420857285279159" TargetMode="External"/><Relationship Id="rId22" Type="http://schemas.openxmlformats.org/officeDocument/2006/relationships/hyperlink" Target="https://nsportal.ru/npo-spo/metallurgiya-mashinostroenie-i-materialoobrabotka/library/2021/01/21/additivnye-tehnologii" TargetMode="External"/><Relationship Id="rId27" Type="http://schemas.openxmlformats.org/officeDocument/2006/relationships/hyperlink" Target="https://infourok.ru/rynok-truda-funkcii-rynka-truda-trudovye-resursy-6252827.html" TargetMode="External"/><Relationship Id="rId30" Type="http://schemas.openxmlformats.org/officeDocument/2006/relationships/hyperlink" Target="https://yandex.ru/video/preview/2316070434857033309" TargetMode="External"/><Relationship Id="rId35" Type="http://schemas.openxmlformats.org/officeDocument/2006/relationships/hyperlink" Target="https://vk.com/@-215683688-0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C85239-EA7E-412D-AC54-3E964621E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29</Pages>
  <Words>6034</Words>
  <Characters>34399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Марат</cp:lastModifiedBy>
  <cp:revision>4</cp:revision>
  <cp:lastPrinted>2023-10-10T18:57:00Z</cp:lastPrinted>
  <dcterms:created xsi:type="dcterms:W3CDTF">2023-10-10T17:48:00Z</dcterms:created>
  <dcterms:modified xsi:type="dcterms:W3CDTF">2023-10-16T14:50:00Z</dcterms:modified>
</cp:coreProperties>
</file>